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C7C5F" w14:textId="77777777" w:rsidR="00237FD1" w:rsidRDefault="00B948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Памятка</w:t>
      </w:r>
    </w:p>
    <w:p w14:paraId="32BC7C60" w14:textId="77777777" w:rsidR="00237FD1" w:rsidRDefault="00B948E5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 основных правилах воинского учета и порядке оформления отсрочки                              от военной службы по призыву в военном комиссариате</w:t>
      </w:r>
    </w:p>
    <w:p w14:paraId="32BC7C61" w14:textId="5677E80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Обучающиеся ЮФУ очной формы обучения мужского пола от 17 лет и старше, имеющие гражданство Российской Федерации</w:t>
      </w:r>
      <w:r w:rsidR="00C63375">
        <w:rPr>
          <w:rFonts w:ascii="Times New Roman" w:eastAsia="Calibri" w:hAnsi="Times New Roman" w:cs="Times New Roman"/>
        </w:rPr>
        <w:t xml:space="preserve"> и военнообязанные граждане женского пола</w:t>
      </w:r>
      <w:r>
        <w:rPr>
          <w:rFonts w:ascii="Times New Roman" w:eastAsia="Calibri" w:hAnsi="Times New Roman" w:cs="Times New Roman"/>
        </w:rPr>
        <w:t xml:space="preserve"> обязаны соблюдать требования Федерального Закона Российской Федерации «О воинской обязанности и военной службе», в частности:</w:t>
      </w:r>
    </w:p>
    <w:p w14:paraId="32BC7C62" w14:textId="77777777" w:rsidR="00237FD1" w:rsidRDefault="00B948E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состоять на воинском учете в военном комиссариате по месту регистрации (по месту жительства/временного пребывания);</w:t>
      </w:r>
    </w:p>
    <w:p w14:paraId="32BC7C63" w14:textId="77777777" w:rsidR="00237FD1" w:rsidRDefault="00B948E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иметь в наличии воинский документ:</w:t>
      </w:r>
    </w:p>
    <w:p w14:paraId="32BC7C64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 удостоверение гражданина, подлежащего призыву (приписное свидетельство) – для граждан, подлежащих призыву;</w:t>
      </w:r>
    </w:p>
    <w:p w14:paraId="32BC7C65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–  военный билет (рядового состава, офицера запаса) или справку, выданную взамен военного билета - для граждан, зачисленных в запас;</w:t>
      </w:r>
    </w:p>
    <w:p w14:paraId="32BC7C66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– военный билет с отметкой военного комиссариата о снятии с воинского учета -для граждан, освобожденных от исполнения воинской обязанности по состоянию здоровья.</w:t>
      </w:r>
    </w:p>
    <w:p w14:paraId="32BC7C67" w14:textId="77777777" w:rsidR="00237FD1" w:rsidRDefault="00B948E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Сообщать в 2-х недельный срок в военный комиссариат по месту жительства об изменении сведений о семейном положении, образовании, состоянии здоровья (получении инвалидности), месте работы (учебы) или должности, месте жительства</w:t>
      </w:r>
      <w:r>
        <w:rPr>
          <w:rFonts w:ascii="Times New Roman" w:eastAsia="Calibri" w:hAnsi="Times New Roman" w:cs="Times New Roman"/>
        </w:rPr>
        <w:t xml:space="preserve">. </w:t>
      </w:r>
    </w:p>
    <w:p w14:paraId="32BC7C68" w14:textId="77777777" w:rsidR="00237FD1" w:rsidRDefault="00237F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2BC7C69" w14:textId="77777777" w:rsidR="00237FD1" w:rsidRDefault="00B948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Студенты и аспиранты, зачисленные в ЮФУ для обучения по очной форме, </w:t>
      </w:r>
      <w:r>
        <w:rPr>
          <w:rFonts w:ascii="Times New Roman" w:eastAsia="Calibri" w:hAnsi="Times New Roman" w:cs="Times New Roman"/>
          <w:b/>
          <w:bCs/>
        </w:rPr>
        <w:t>обязаны осуществить постановку на воинский учет Университета в отделе воинского учета</w:t>
      </w:r>
      <w:r>
        <w:rPr>
          <w:rFonts w:ascii="Times New Roman" w:eastAsia="Calibri" w:hAnsi="Times New Roman" w:cs="Times New Roman"/>
        </w:rPr>
        <w:t xml:space="preserve"> (заполнить анкету «Сведения о воинском учете», приложить копию воинского документа и сдать в деканат в сентябре текущего года</w:t>
      </w:r>
      <w:r>
        <w:rPr>
          <w:rFonts w:ascii="Times New Roman" w:eastAsia="Calibri" w:hAnsi="Times New Roman" w:cs="Times New Roman"/>
          <w:b/>
          <w:bCs/>
        </w:rPr>
        <w:t xml:space="preserve">. На основании указанных обучающимися данных отдел воинского учета ЮФУ направляет в военные комиссариаты, в которых состоят на воинском учете обучающиеся, документы, подтверждающие факт зачисления и обучения граждан: </w:t>
      </w:r>
    </w:p>
    <w:p w14:paraId="32BC7C6A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 справки согласно приложению № 4 и приложению №5 к Положению о призыве граждан на военную службу, для подтверждения права на отсрочку от службы в ВС РФ в отношении обучающихся, подлежащих призыву;</w:t>
      </w:r>
    </w:p>
    <w:p w14:paraId="32BC7C6B" w14:textId="693C8E41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 </w:t>
      </w:r>
      <w:r w:rsidR="0001238E">
        <w:rPr>
          <w:rFonts w:ascii="Times New Roman" w:eastAsia="Calibri" w:hAnsi="Times New Roman" w:cs="Times New Roman"/>
        </w:rPr>
        <w:t xml:space="preserve">сведения </w:t>
      </w:r>
      <w:r>
        <w:rPr>
          <w:rFonts w:ascii="Times New Roman" w:eastAsia="Calibri" w:hAnsi="Times New Roman" w:cs="Times New Roman"/>
        </w:rPr>
        <w:t>о зачислении и обучении по очной форме обучения в отношении граждан, зачисленных в запас.</w:t>
      </w:r>
    </w:p>
    <w:p w14:paraId="32BC7C6C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Все обучающиеся, подлежащие воинскому учету, обязаны В СРОЧНОМ ПОРЯДКЕ сообщать в отдел воинского учета ЮФУ о любых изменениях военно-учетных данных (постановка на воинский учет в другой военный комиссариат, изменение адреса регистрации и проживания, семейного положения, состава семьи, контактного номера телефона и т.д.) для своевременной обработки сведений.</w:t>
      </w:r>
    </w:p>
    <w:p w14:paraId="32BC7C6D" w14:textId="77777777" w:rsidR="00237FD1" w:rsidRDefault="00237FD1">
      <w:pPr>
        <w:spacing w:after="0" w:line="240" w:lineRule="auto"/>
        <w:ind w:firstLine="37"/>
        <w:jc w:val="both"/>
        <w:rPr>
          <w:rFonts w:ascii="Times New Roman" w:eastAsia="Calibri" w:hAnsi="Times New Roman" w:cs="Times New Roman"/>
          <w:b/>
          <w:bCs/>
        </w:rPr>
      </w:pPr>
    </w:p>
    <w:p w14:paraId="32BC7C6E" w14:textId="77777777" w:rsidR="00237FD1" w:rsidRDefault="00B948E5">
      <w:pPr>
        <w:spacing w:line="240" w:lineRule="auto"/>
        <w:ind w:firstLine="3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Порядок оформления отсрочки от призыва на военную службу в ВС РФ:</w:t>
      </w:r>
    </w:p>
    <w:p w14:paraId="32BC7C6F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Решение об отсрочке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от призыва в ВС РФ принимает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призывная комиссия военного комиссариата,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 котором состоит на воинском учете гражданин, подлежащий призыву.</w:t>
      </w:r>
    </w:p>
    <w:p w14:paraId="32BC7C70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оформления отсрочки (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 образованию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 от призыва на военную службу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2BC7C71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   гражданин РФ обязан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прибыть в военный комиссариат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получения повестки под личную роспись. В военном комиссариате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пройти медицинскую комиссию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(по требованию ВК)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 призывную комиссию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даты (сроки), указанные в повестке;</w:t>
      </w:r>
    </w:p>
    <w:p w14:paraId="32BC7C72" w14:textId="2875F43A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предоставить в военный комиссариат документы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паспорт, удостоверение гражданина, подлежащего призыву,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ксерокопию документа о полученном образовании (с приложением)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справку с места учебы согласно приложению №4 или приложению №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</w:rPr>
        <w:t>к Положению о призыве граждан на военную службу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подтверждения права на отсрочку по образованию (</w:t>
      </w:r>
      <w:r w:rsidRPr="00033CBC">
        <w:rPr>
          <w:rFonts w:ascii="Times New Roman" w:eastAsia="Calibri" w:hAnsi="Times New Roman" w:cs="Times New Roman"/>
          <w:b/>
          <w:sz w:val="20"/>
          <w:szCs w:val="20"/>
        </w:rPr>
        <w:t>с</w:t>
      </w:r>
      <w:r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правки </w:t>
      </w:r>
      <w:r w:rsidR="00033CBC"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 обучающихся </w:t>
      </w:r>
      <w:r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>ЮФУ</w:t>
      </w:r>
      <w:r w:rsidR="00033CBC"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г. </w:t>
      </w:r>
      <w:proofErr w:type="spellStart"/>
      <w:r w:rsidR="00033CBC"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>Ростове</w:t>
      </w:r>
      <w:proofErr w:type="spellEnd"/>
      <w:r w:rsidR="00033CBC"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-на-Дону и г. Таганроге </w:t>
      </w:r>
      <w:r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военные комиссариаты направляются непосредственно отделом воинского учета университета (</w:t>
      </w:r>
      <w:bookmarkStart w:id="0" w:name="_Hlk108599985"/>
      <w:r w:rsidRPr="00033CBC">
        <w:rPr>
          <w:rFonts w:ascii="Times New Roman" w:eastAsia="Calibri" w:hAnsi="Times New Roman" w:cs="Times New Roman"/>
          <w:b/>
          <w:bCs/>
          <w:sz w:val="20"/>
          <w:szCs w:val="20"/>
        </w:rPr>
        <w:t>без участия обучающихся) ежегодно до 1 октября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>)*</w:t>
      </w:r>
    </w:p>
    <w:p w14:paraId="32BC7C73" w14:textId="77777777" w:rsidR="00237FD1" w:rsidRDefault="00237F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2BC7C74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*По вопросам получения дубликатов справок (повторных справок) для военных комиссариатов, сообщения информации об изменении персональных военно-учетных данных, необходимо обращаться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в отдел воинского учета ЮФУ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</w:p>
    <w:p w14:paraId="32BC7C75" w14:textId="77777777" w:rsidR="00237FD1" w:rsidRDefault="00B94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город </w:t>
      </w:r>
      <w:proofErr w:type="spellStart"/>
      <w:r>
        <w:rPr>
          <w:rFonts w:ascii="Times New Roman" w:eastAsia="Calibri" w:hAnsi="Times New Roman" w:cs="Times New Roman"/>
          <w:b/>
          <w:bCs/>
          <w:sz w:val="18"/>
          <w:szCs w:val="18"/>
        </w:rPr>
        <w:t>Ростов</w:t>
      </w:r>
      <w:proofErr w:type="spellEnd"/>
      <w:r>
        <w:rPr>
          <w:rFonts w:ascii="Times New Roman" w:eastAsia="Calibri" w:hAnsi="Times New Roman" w:cs="Times New Roman"/>
          <w:b/>
          <w:bCs/>
          <w:sz w:val="18"/>
          <w:szCs w:val="18"/>
        </w:rPr>
        <w:t>-на-Дону,</w:t>
      </w:r>
      <w:r>
        <w:rPr>
          <w:rFonts w:ascii="Times New Roman" w:eastAsia="Calibri" w:hAnsi="Times New Roman" w:cs="Times New Roman"/>
          <w:sz w:val="18"/>
          <w:szCs w:val="18"/>
        </w:rPr>
        <w:t xml:space="preserve"> ул.  Большая Садовая 105/42 кабинет 412,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тел: 218-40-00 доб. 10455 - начальник отдела Манушко Виктория Николаевна (Эл. почта </w:t>
      </w:r>
      <w:hyperlink r:id="rId7" w:history="1">
        <w:r>
          <w:rPr>
            <w:rStyle w:val="a3"/>
            <w:rFonts w:ascii="Times New Roman" w:eastAsia="Calibri" w:hAnsi="Times New Roman" w:cs="Times New Roman"/>
            <w:b/>
            <w:bCs/>
            <w:sz w:val="18"/>
            <w:szCs w:val="18"/>
          </w:rPr>
          <w:t>vmanushko@sfedu.ru</w:t>
        </w:r>
      </w:hyperlink>
      <w:r>
        <w:rPr>
          <w:rFonts w:ascii="Times New Roman" w:eastAsia="Calibri" w:hAnsi="Times New Roman" w:cs="Times New Roman"/>
          <w:sz w:val="18"/>
          <w:szCs w:val="18"/>
        </w:rPr>
        <w:t>), 218-40-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00,  доб.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 10452, доб.10456</w:t>
      </w:r>
    </w:p>
    <w:p w14:paraId="32BC7C76" w14:textId="77777777" w:rsidR="00237FD1" w:rsidRDefault="00B948E5">
      <w:r>
        <w:rPr>
          <w:rFonts w:ascii="Times New Roman" w:eastAsia="Calibri" w:hAnsi="Times New Roman" w:cs="Times New Roman"/>
          <w:sz w:val="18"/>
          <w:szCs w:val="18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город Таганрог</w:t>
      </w:r>
      <w:r>
        <w:rPr>
          <w:rFonts w:ascii="Times New Roman" w:eastAsia="Calibri" w:hAnsi="Times New Roman" w:cs="Times New Roman"/>
          <w:sz w:val="18"/>
          <w:szCs w:val="18"/>
        </w:rPr>
        <w:t xml:space="preserve">, ул. Энгельса д. 1 аудитория Г-339,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тел 8(863)4371674 - главный специалист Негора Виктория Юрьевна (эл. почта </w:t>
      </w:r>
      <w:proofErr w:type="spellStart"/>
      <w:r>
        <w:rPr>
          <w:rFonts w:ascii="Times New Roman" w:eastAsia="Calibri" w:hAnsi="Times New Roman" w:cs="Times New Roman"/>
          <w:b/>
          <w:bCs/>
          <w:sz w:val="18"/>
          <w:szCs w:val="18"/>
        </w:rPr>
        <w:t>vnegora</w:t>
      </w:r>
      <w:proofErr w:type="spellEnd"/>
      <w:r>
        <w:rPr>
          <w:rFonts w:ascii="Times New Roman" w:eastAsia="Calibri" w:hAnsi="Times New Roman" w:cs="Times New Roman"/>
          <w:b/>
          <w:bCs/>
          <w:sz w:val="18"/>
          <w:szCs w:val="18"/>
        </w:rPr>
        <w:t>@</w:t>
      </w:r>
      <w: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sfedu.ru) </w:t>
      </w:r>
    </w:p>
    <w:sectPr w:rsidR="00237FD1" w:rsidSect="005152E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68E1" w14:textId="77777777" w:rsidR="00E05038" w:rsidRDefault="00E05038">
      <w:pPr>
        <w:spacing w:line="240" w:lineRule="auto"/>
      </w:pPr>
      <w:r>
        <w:separator/>
      </w:r>
    </w:p>
  </w:endnote>
  <w:endnote w:type="continuationSeparator" w:id="0">
    <w:p w14:paraId="79124B11" w14:textId="77777777" w:rsidR="00E05038" w:rsidRDefault="00E05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4A164" w14:textId="77777777" w:rsidR="00E05038" w:rsidRDefault="00E05038">
      <w:pPr>
        <w:spacing w:after="0"/>
      </w:pPr>
      <w:r>
        <w:separator/>
      </w:r>
    </w:p>
  </w:footnote>
  <w:footnote w:type="continuationSeparator" w:id="0">
    <w:p w14:paraId="237ADB3D" w14:textId="77777777" w:rsidR="00E05038" w:rsidRDefault="00E050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5390"/>
    <w:multiLevelType w:val="multilevel"/>
    <w:tmpl w:val="1BCE5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61"/>
    <w:rsid w:val="0001238E"/>
    <w:rsid w:val="00033CBC"/>
    <w:rsid w:val="000D7D71"/>
    <w:rsid w:val="00237FD1"/>
    <w:rsid w:val="005152E7"/>
    <w:rsid w:val="009B16F9"/>
    <w:rsid w:val="00B948E5"/>
    <w:rsid w:val="00C52639"/>
    <w:rsid w:val="00C63375"/>
    <w:rsid w:val="00CB4861"/>
    <w:rsid w:val="00E05038"/>
    <w:rsid w:val="7102253D"/>
    <w:rsid w:val="710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7C5F"/>
  <w15:docId w15:val="{67F4CE7B-DF01-4C59-AA1B-C303CB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anushko@sf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Манушко Виктория Николаевна</dc:creator>
  <cp:lastModifiedBy>Манушко Виктория Николаевна</cp:lastModifiedBy>
  <cp:revision>8</cp:revision>
  <dcterms:created xsi:type="dcterms:W3CDTF">2022-07-19T11:48:00Z</dcterms:created>
  <dcterms:modified xsi:type="dcterms:W3CDTF">2026-07-13T08:17:00Z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7174B015E18449DCA0C7BDABAA915137_12</vt:lpwstr>
  </property>
</Properties>
</file>